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BA" w:rsidRPr="00F3785A" w:rsidRDefault="006808BA" w:rsidP="00EB206C">
      <w:pPr>
        <w:tabs>
          <w:tab w:val="left" w:pos="3686"/>
        </w:tabs>
        <w:spacing w:after="120"/>
        <w:jc w:val="center"/>
        <w:rPr>
          <w:rFonts w:ascii="Calibri" w:hAnsi="Calibri" w:cs="Calibri"/>
          <w:b w:val="0"/>
          <w:caps/>
          <w:sz w:val="32"/>
          <w:szCs w:val="32"/>
        </w:rPr>
      </w:pPr>
      <w:r w:rsidRPr="00F3785A">
        <w:rPr>
          <w:rFonts w:ascii="Calibri" w:hAnsi="Calibri" w:cs="Calibri"/>
          <w:b w:val="0"/>
          <w:caps/>
          <w:sz w:val="32"/>
          <w:szCs w:val="32"/>
        </w:rPr>
        <w:t>Výběrové řízení</w:t>
      </w:r>
    </w:p>
    <w:p w:rsidR="006808BA" w:rsidRPr="00350A54" w:rsidRDefault="006808BA" w:rsidP="006808BA">
      <w:pPr>
        <w:jc w:val="center"/>
        <w:rPr>
          <w:rFonts w:ascii="Calibri" w:hAnsi="Calibri" w:cs="Calibri"/>
          <w:caps/>
        </w:rPr>
      </w:pPr>
      <w:r w:rsidRPr="00350A54">
        <w:rPr>
          <w:rFonts w:ascii="Calibri" w:hAnsi="Calibri" w:cs="Calibri"/>
        </w:rPr>
        <w:t>Dobrovolný svazek obcí</w:t>
      </w:r>
      <w:r w:rsidRPr="00350A54">
        <w:rPr>
          <w:rFonts w:ascii="Calibri" w:hAnsi="Calibri" w:cs="Calibri"/>
          <w:caps/>
        </w:rPr>
        <w:t xml:space="preserve"> </w:t>
      </w:r>
      <w:r w:rsidRPr="00350A54">
        <w:rPr>
          <w:rFonts w:ascii="Calibri" w:hAnsi="Calibri" w:cs="Calibri"/>
          <w:caps/>
          <w:sz w:val="28"/>
          <w:szCs w:val="28"/>
        </w:rPr>
        <w:t>REGION ORLICKO – TŘEBOVSKO</w:t>
      </w:r>
    </w:p>
    <w:p w:rsidR="006808BA" w:rsidRPr="004A053A" w:rsidRDefault="006808BA" w:rsidP="006808BA">
      <w:pPr>
        <w:spacing w:after="120"/>
        <w:jc w:val="center"/>
        <w:rPr>
          <w:rFonts w:ascii="Calibri" w:hAnsi="Calibri" w:cs="Calibri"/>
          <w:b w:val="0"/>
        </w:rPr>
      </w:pPr>
      <w:r w:rsidRPr="004A053A">
        <w:rPr>
          <w:rFonts w:ascii="Calibri" w:hAnsi="Calibri" w:cs="Calibri"/>
          <w:b w:val="0"/>
        </w:rPr>
        <w:t xml:space="preserve">vyhlašuje výběrové řízení na obsazení funkce </w:t>
      </w:r>
    </w:p>
    <w:p w:rsidR="006808BA" w:rsidRPr="00350A54" w:rsidRDefault="006808BA" w:rsidP="006808BA">
      <w:pPr>
        <w:spacing w:after="120"/>
        <w:jc w:val="center"/>
        <w:rPr>
          <w:rFonts w:ascii="Calibri" w:hAnsi="Calibri" w:cs="Calibri"/>
          <w:sz w:val="28"/>
          <w:szCs w:val="28"/>
        </w:rPr>
      </w:pPr>
      <w:r w:rsidRPr="00350A54">
        <w:rPr>
          <w:rFonts w:ascii="Calibri" w:hAnsi="Calibri" w:cs="Calibri"/>
          <w:sz w:val="28"/>
          <w:szCs w:val="28"/>
        </w:rPr>
        <w:t>manažer/manažerka</w:t>
      </w:r>
    </w:p>
    <w:p w:rsidR="006808BA" w:rsidRPr="006808BA" w:rsidRDefault="006808BA" w:rsidP="006808BA">
      <w:pPr>
        <w:spacing w:before="100" w:beforeAutospacing="1" w:after="100" w:afterAutospacing="1"/>
        <w:contextualSpacing/>
        <w:rPr>
          <w:rFonts w:ascii="Calibri" w:hAnsi="Calibri" w:cs="Calibri"/>
          <w:b w:val="0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6808BA" w:rsidRPr="004A053A" w:rsidTr="006A258B">
        <w:tc>
          <w:tcPr>
            <w:tcW w:w="2943" w:type="dxa"/>
          </w:tcPr>
          <w:p w:rsidR="006808BA" w:rsidRPr="004A053A" w:rsidRDefault="006808BA" w:rsidP="006A258B">
            <w:pPr>
              <w:spacing w:before="80" w:after="80"/>
              <w:rPr>
                <w:rFonts w:ascii="Calibri" w:hAnsi="Calibri" w:cs="Calibri"/>
              </w:rPr>
            </w:pPr>
            <w:r w:rsidRPr="004A053A">
              <w:rPr>
                <w:rFonts w:ascii="Calibri" w:hAnsi="Calibri" w:cs="Calibri"/>
                <w:b w:val="0"/>
                <w:smallCaps/>
              </w:rPr>
              <w:t>Pracovní poměr:</w:t>
            </w:r>
            <w:r w:rsidRPr="004A053A">
              <w:rPr>
                <w:rFonts w:ascii="Calibri" w:hAnsi="Calibri" w:cs="Calibri"/>
              </w:rPr>
              <w:t xml:space="preserve">      </w:t>
            </w:r>
          </w:p>
        </w:tc>
        <w:tc>
          <w:tcPr>
            <w:tcW w:w="6379" w:type="dxa"/>
          </w:tcPr>
          <w:p w:rsidR="006808BA" w:rsidRPr="004A053A" w:rsidRDefault="006808BA" w:rsidP="006A258B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4A053A">
              <w:rPr>
                <w:rFonts w:ascii="Calibri" w:hAnsi="Calibri" w:cs="Calibri"/>
                <w:sz w:val="22"/>
                <w:szCs w:val="22"/>
              </w:rPr>
              <w:t xml:space="preserve">na dobu </w:t>
            </w:r>
            <w:r>
              <w:rPr>
                <w:rFonts w:ascii="Calibri" w:hAnsi="Calibri" w:cs="Calibri"/>
                <w:sz w:val="22"/>
                <w:szCs w:val="22"/>
              </w:rPr>
              <w:t>neurčitou</w:t>
            </w:r>
          </w:p>
        </w:tc>
      </w:tr>
      <w:tr w:rsidR="006808BA" w:rsidRPr="004A053A" w:rsidTr="006A258B">
        <w:tc>
          <w:tcPr>
            <w:tcW w:w="2943" w:type="dxa"/>
          </w:tcPr>
          <w:p w:rsidR="006808BA" w:rsidRPr="004A053A" w:rsidRDefault="006808BA" w:rsidP="006A258B">
            <w:pPr>
              <w:spacing w:before="80" w:after="80"/>
              <w:rPr>
                <w:rFonts w:ascii="Calibri" w:hAnsi="Calibri" w:cs="Calibri"/>
                <w:b w:val="0"/>
                <w:smallCaps/>
              </w:rPr>
            </w:pPr>
            <w:r w:rsidRPr="004A053A">
              <w:rPr>
                <w:rFonts w:ascii="Calibri" w:hAnsi="Calibri" w:cs="Calibri"/>
                <w:b w:val="0"/>
                <w:smallCaps/>
              </w:rPr>
              <w:t>Místo výkonu práce:</w:t>
            </w:r>
          </w:p>
        </w:tc>
        <w:tc>
          <w:tcPr>
            <w:tcW w:w="6379" w:type="dxa"/>
          </w:tcPr>
          <w:p w:rsidR="006808BA" w:rsidRPr="004A053A" w:rsidRDefault="006808BA" w:rsidP="006A258B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4A053A">
              <w:rPr>
                <w:rFonts w:ascii="Calibri" w:hAnsi="Calibri" w:cs="Calibri"/>
                <w:sz w:val="22"/>
                <w:szCs w:val="22"/>
              </w:rPr>
              <w:t>Ústí nad Orlicí</w:t>
            </w:r>
          </w:p>
        </w:tc>
      </w:tr>
      <w:tr w:rsidR="006808BA" w:rsidRPr="004A053A" w:rsidTr="006A258B">
        <w:tc>
          <w:tcPr>
            <w:tcW w:w="2943" w:type="dxa"/>
          </w:tcPr>
          <w:p w:rsidR="006808BA" w:rsidRPr="004A053A" w:rsidRDefault="006808BA" w:rsidP="006A258B">
            <w:pPr>
              <w:spacing w:before="80" w:after="80"/>
              <w:rPr>
                <w:rFonts w:ascii="Calibri" w:hAnsi="Calibri" w:cs="Calibri"/>
              </w:rPr>
            </w:pPr>
            <w:r w:rsidRPr="004A053A">
              <w:rPr>
                <w:rFonts w:ascii="Calibri" w:hAnsi="Calibri" w:cs="Calibri"/>
                <w:b w:val="0"/>
                <w:smallCaps/>
              </w:rPr>
              <w:t>Výše mzdy:</w:t>
            </w:r>
          </w:p>
        </w:tc>
        <w:tc>
          <w:tcPr>
            <w:tcW w:w="6379" w:type="dxa"/>
          </w:tcPr>
          <w:p w:rsidR="006808BA" w:rsidRPr="004A053A" w:rsidRDefault="006808BA" w:rsidP="00350A54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350A54">
              <w:rPr>
                <w:rFonts w:ascii="Calibri" w:hAnsi="Calibri" w:cs="Calibri"/>
                <w:sz w:val="22"/>
                <w:szCs w:val="22"/>
              </w:rPr>
              <w:t>22 až 26 tis. Kč/měs</w:t>
            </w:r>
            <w:r w:rsidR="00350A54">
              <w:rPr>
                <w:rFonts w:ascii="Calibri" w:hAnsi="Calibri" w:cs="Calibri"/>
                <w:sz w:val="22"/>
                <w:szCs w:val="22"/>
              </w:rPr>
              <w:t>íčně</w:t>
            </w:r>
            <w:r w:rsidRPr="00350A54">
              <w:rPr>
                <w:rFonts w:ascii="Calibri" w:hAnsi="Calibri" w:cs="Calibri"/>
                <w:sz w:val="22"/>
                <w:szCs w:val="22"/>
              </w:rPr>
              <w:t xml:space="preserve"> hrubého</w:t>
            </w:r>
          </w:p>
        </w:tc>
      </w:tr>
      <w:tr w:rsidR="006808BA" w:rsidRPr="004A053A" w:rsidTr="006A258B">
        <w:tc>
          <w:tcPr>
            <w:tcW w:w="2943" w:type="dxa"/>
          </w:tcPr>
          <w:p w:rsidR="006808BA" w:rsidRPr="004A053A" w:rsidRDefault="006808BA" w:rsidP="006A258B">
            <w:pPr>
              <w:spacing w:before="80" w:after="80"/>
              <w:rPr>
                <w:rFonts w:ascii="Calibri" w:hAnsi="Calibri" w:cs="Calibri"/>
              </w:rPr>
            </w:pPr>
            <w:r w:rsidRPr="004A053A">
              <w:rPr>
                <w:rFonts w:ascii="Calibri" w:hAnsi="Calibri" w:cs="Calibri"/>
                <w:b w:val="0"/>
                <w:smallCaps/>
              </w:rPr>
              <w:t>Termín nástupu:</w:t>
            </w:r>
            <w:r w:rsidRPr="004A053A">
              <w:rPr>
                <w:rFonts w:ascii="Calibri" w:hAnsi="Calibri" w:cs="Calibri"/>
              </w:rPr>
              <w:t xml:space="preserve">        </w:t>
            </w:r>
          </w:p>
        </w:tc>
        <w:tc>
          <w:tcPr>
            <w:tcW w:w="6379" w:type="dxa"/>
          </w:tcPr>
          <w:p w:rsidR="006808BA" w:rsidRPr="004A053A" w:rsidRDefault="006808BA" w:rsidP="006A258B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4A053A">
              <w:rPr>
                <w:rFonts w:ascii="Calibri" w:hAnsi="Calibri" w:cs="Calibri"/>
                <w:sz w:val="22"/>
                <w:szCs w:val="22"/>
              </w:rPr>
              <w:t>01. 0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4A053A">
              <w:rPr>
                <w:rFonts w:ascii="Calibri" w:hAnsi="Calibri" w:cs="Calibri"/>
                <w:sz w:val="22"/>
                <w:szCs w:val="22"/>
              </w:rPr>
              <w:t>. 20</w:t>
            </w:r>
            <w:r>
              <w:rPr>
                <w:rFonts w:ascii="Calibri" w:hAnsi="Calibri" w:cs="Calibri"/>
                <w:sz w:val="22"/>
                <w:szCs w:val="22"/>
              </w:rPr>
              <w:t>20 (po dohodě možno později)</w:t>
            </w:r>
          </w:p>
        </w:tc>
      </w:tr>
    </w:tbl>
    <w:p w:rsidR="006808BA" w:rsidRPr="006808BA" w:rsidRDefault="006808BA" w:rsidP="006808BA">
      <w:pPr>
        <w:spacing w:before="100" w:beforeAutospacing="1" w:after="100" w:afterAutospacing="1"/>
        <w:contextualSpacing/>
        <w:rPr>
          <w:rFonts w:ascii="Calibri" w:hAnsi="Calibri" w:cs="Calibri"/>
          <w:b w:val="0"/>
          <w:sz w:val="16"/>
          <w:szCs w:val="16"/>
        </w:rPr>
      </w:pPr>
    </w:p>
    <w:p w:rsidR="006808BA" w:rsidRPr="006808BA" w:rsidRDefault="00EB206C" w:rsidP="006808BA">
      <w:pPr>
        <w:spacing w:after="120"/>
        <w:rPr>
          <w:rFonts w:ascii="Calibri" w:hAnsi="Calibri" w:cs="Calibri"/>
          <w:smallCaps/>
        </w:rPr>
      </w:pPr>
      <w:r>
        <w:rPr>
          <w:rFonts w:ascii="Calibri" w:hAnsi="Calibri" w:cs="Calibri"/>
          <w:smallCaps/>
        </w:rPr>
        <w:t>pracovní náp</w:t>
      </w:r>
      <w:r w:rsidR="00F1534A">
        <w:rPr>
          <w:rFonts w:ascii="Calibri" w:hAnsi="Calibri" w:cs="Calibri"/>
          <w:smallCaps/>
        </w:rPr>
        <w:t>l</w:t>
      </w:r>
      <w:r>
        <w:rPr>
          <w:rFonts w:ascii="Calibri" w:hAnsi="Calibri" w:cs="Calibri"/>
          <w:smallCaps/>
        </w:rPr>
        <w:t>ň</w:t>
      </w:r>
      <w:r w:rsidR="006808BA" w:rsidRPr="006808BA">
        <w:rPr>
          <w:rFonts w:ascii="Calibri" w:hAnsi="Calibri" w:cs="Calibri"/>
          <w:smallCaps/>
        </w:rPr>
        <w:t>:</w:t>
      </w:r>
    </w:p>
    <w:p w:rsidR="006808BA" w:rsidRPr="006808BA" w:rsidRDefault="006808BA" w:rsidP="006808BA">
      <w:pPr>
        <w:numPr>
          <w:ilvl w:val="0"/>
          <w:numId w:val="17"/>
        </w:numPr>
        <w:autoSpaceDE w:val="0"/>
        <w:autoSpaceDN w:val="0"/>
        <w:adjustRightInd w:val="0"/>
        <w:spacing w:line="259" w:lineRule="auto"/>
        <w:ind w:left="357" w:hanging="357"/>
        <w:rPr>
          <w:rFonts w:ascii="Calibri" w:hAnsi="Calibri" w:cs="Calibri"/>
          <w:b w:val="0"/>
          <w:sz w:val="22"/>
          <w:szCs w:val="22"/>
        </w:rPr>
      </w:pPr>
      <w:r w:rsidRPr="006808BA">
        <w:rPr>
          <w:rFonts w:ascii="Calibri" w:hAnsi="Calibri" w:cs="Calibri"/>
          <w:b w:val="0"/>
          <w:sz w:val="22"/>
          <w:szCs w:val="22"/>
        </w:rPr>
        <w:t xml:space="preserve">organizační řízení a koordinace zaměstnanců svazku Region </w:t>
      </w:r>
      <w:proofErr w:type="spellStart"/>
      <w:r w:rsidRPr="006808BA">
        <w:rPr>
          <w:rFonts w:ascii="Calibri" w:hAnsi="Calibri" w:cs="Calibri"/>
          <w:b w:val="0"/>
          <w:sz w:val="22"/>
          <w:szCs w:val="22"/>
        </w:rPr>
        <w:t>Orlicko</w:t>
      </w:r>
      <w:proofErr w:type="spellEnd"/>
      <w:r w:rsidRPr="006808BA">
        <w:rPr>
          <w:rFonts w:ascii="Calibri" w:hAnsi="Calibri" w:cs="Calibri"/>
          <w:b w:val="0"/>
          <w:sz w:val="22"/>
          <w:szCs w:val="22"/>
        </w:rPr>
        <w:t xml:space="preserve"> – </w:t>
      </w:r>
      <w:proofErr w:type="spellStart"/>
      <w:r w:rsidRPr="006808BA">
        <w:rPr>
          <w:rFonts w:ascii="Calibri" w:hAnsi="Calibri" w:cs="Calibri"/>
          <w:b w:val="0"/>
          <w:sz w:val="22"/>
          <w:szCs w:val="22"/>
        </w:rPr>
        <w:t>Třebovsko</w:t>
      </w:r>
      <w:proofErr w:type="spellEnd"/>
      <w:r w:rsidRPr="006808BA">
        <w:rPr>
          <w:rFonts w:ascii="Calibri" w:hAnsi="Calibri" w:cs="Calibri"/>
          <w:b w:val="0"/>
          <w:sz w:val="22"/>
          <w:szCs w:val="22"/>
        </w:rPr>
        <w:t xml:space="preserve"> (dále jen „ROT“),</w:t>
      </w:r>
    </w:p>
    <w:p w:rsidR="006808BA" w:rsidRPr="00EB206C" w:rsidRDefault="006808BA" w:rsidP="00EB206C">
      <w:pPr>
        <w:numPr>
          <w:ilvl w:val="0"/>
          <w:numId w:val="17"/>
        </w:numPr>
        <w:autoSpaceDE w:val="0"/>
        <w:autoSpaceDN w:val="0"/>
        <w:adjustRightInd w:val="0"/>
        <w:spacing w:line="259" w:lineRule="auto"/>
        <w:rPr>
          <w:rFonts w:ascii="Calibri" w:hAnsi="Calibri" w:cs="Calibri"/>
          <w:b w:val="0"/>
          <w:sz w:val="22"/>
          <w:szCs w:val="22"/>
        </w:rPr>
      </w:pPr>
      <w:r w:rsidRPr="006808BA">
        <w:rPr>
          <w:rFonts w:ascii="Calibri" w:hAnsi="Calibri" w:cs="Calibri"/>
          <w:b w:val="0"/>
          <w:sz w:val="22"/>
          <w:szCs w:val="22"/>
        </w:rPr>
        <w:t>činnosti spojené se zjištěním běžné činnosti svazku, obsluha běžných agend,</w:t>
      </w:r>
      <w:r w:rsidR="00EB206C" w:rsidRPr="00EB206C">
        <w:rPr>
          <w:rFonts w:ascii="Calibri" w:hAnsi="Calibri" w:cs="Calibri"/>
          <w:b w:val="0"/>
          <w:sz w:val="22"/>
          <w:szCs w:val="22"/>
        </w:rPr>
        <w:t xml:space="preserve"> </w:t>
      </w:r>
      <w:r w:rsidR="00EB206C" w:rsidRPr="006808BA">
        <w:rPr>
          <w:rFonts w:ascii="Calibri" w:hAnsi="Calibri" w:cs="Calibri"/>
          <w:b w:val="0"/>
          <w:sz w:val="22"/>
          <w:szCs w:val="22"/>
        </w:rPr>
        <w:t>zpracování výroční zprávy svazku,</w:t>
      </w:r>
      <w:r w:rsidR="00EB206C" w:rsidRPr="00EB206C">
        <w:rPr>
          <w:rFonts w:ascii="Calibri" w:hAnsi="Calibri" w:cs="Calibri"/>
          <w:b w:val="0"/>
          <w:sz w:val="22"/>
          <w:szCs w:val="22"/>
        </w:rPr>
        <w:t xml:space="preserve"> </w:t>
      </w:r>
      <w:r w:rsidR="00EB206C" w:rsidRPr="006808BA">
        <w:rPr>
          <w:rFonts w:ascii="Calibri" w:hAnsi="Calibri" w:cs="Calibri"/>
          <w:b w:val="0"/>
          <w:sz w:val="22"/>
          <w:szCs w:val="22"/>
        </w:rPr>
        <w:t xml:space="preserve">administrativa </w:t>
      </w:r>
      <w:r w:rsidR="00EB206C">
        <w:rPr>
          <w:rFonts w:ascii="Calibri" w:hAnsi="Calibri" w:cs="Calibri"/>
          <w:b w:val="0"/>
          <w:sz w:val="22"/>
          <w:szCs w:val="22"/>
        </w:rPr>
        <w:t xml:space="preserve">Programu obnovy venkova Pardubického kraje </w:t>
      </w:r>
      <w:r w:rsidR="00EB206C" w:rsidRPr="006808BA">
        <w:rPr>
          <w:rFonts w:ascii="Calibri" w:hAnsi="Calibri" w:cs="Calibri"/>
          <w:b w:val="0"/>
          <w:sz w:val="22"/>
          <w:szCs w:val="22"/>
        </w:rPr>
        <w:t>běžného roku,</w:t>
      </w:r>
    </w:p>
    <w:p w:rsidR="00EB206C" w:rsidRPr="006808BA" w:rsidRDefault="006808BA" w:rsidP="00EB206C">
      <w:pPr>
        <w:numPr>
          <w:ilvl w:val="0"/>
          <w:numId w:val="17"/>
        </w:numPr>
        <w:autoSpaceDE w:val="0"/>
        <w:autoSpaceDN w:val="0"/>
        <w:adjustRightInd w:val="0"/>
        <w:spacing w:line="259" w:lineRule="auto"/>
        <w:rPr>
          <w:rFonts w:ascii="Calibri" w:hAnsi="Calibri" w:cs="Calibri"/>
          <w:b w:val="0"/>
          <w:sz w:val="22"/>
          <w:szCs w:val="22"/>
        </w:rPr>
      </w:pPr>
      <w:r w:rsidRPr="006808BA">
        <w:rPr>
          <w:rFonts w:ascii="Calibri" w:hAnsi="Calibri" w:cs="Calibri"/>
          <w:b w:val="0"/>
          <w:sz w:val="22"/>
          <w:szCs w:val="22"/>
        </w:rPr>
        <w:t>informační servis pro členské obce,</w:t>
      </w:r>
      <w:r w:rsidR="00EB206C">
        <w:rPr>
          <w:rFonts w:ascii="Calibri" w:hAnsi="Calibri" w:cs="Calibri"/>
          <w:b w:val="0"/>
          <w:sz w:val="22"/>
          <w:szCs w:val="22"/>
        </w:rPr>
        <w:t xml:space="preserve"> </w:t>
      </w:r>
      <w:r w:rsidR="00EB206C" w:rsidRPr="006808BA">
        <w:rPr>
          <w:rFonts w:ascii="Calibri" w:hAnsi="Calibri" w:cs="Calibri"/>
          <w:b w:val="0"/>
          <w:sz w:val="22"/>
          <w:szCs w:val="22"/>
        </w:rPr>
        <w:t>odborná podpora a poradenství obcím při výkonu veřejné správy,</w:t>
      </w:r>
    </w:p>
    <w:p w:rsidR="006808BA" w:rsidRDefault="006808BA" w:rsidP="00C32B35">
      <w:pPr>
        <w:numPr>
          <w:ilvl w:val="0"/>
          <w:numId w:val="17"/>
        </w:numPr>
        <w:autoSpaceDE w:val="0"/>
        <w:autoSpaceDN w:val="0"/>
        <w:adjustRightInd w:val="0"/>
        <w:spacing w:line="259" w:lineRule="auto"/>
        <w:rPr>
          <w:rFonts w:ascii="Calibri" w:hAnsi="Calibri" w:cs="Calibri"/>
          <w:b w:val="0"/>
          <w:sz w:val="22"/>
          <w:szCs w:val="22"/>
        </w:rPr>
      </w:pPr>
      <w:r w:rsidRPr="006808BA">
        <w:rPr>
          <w:rFonts w:ascii="Calibri" w:hAnsi="Calibri" w:cs="Calibri"/>
          <w:b w:val="0"/>
          <w:sz w:val="22"/>
          <w:szCs w:val="22"/>
        </w:rPr>
        <w:t>výkon funkce pověřence GDPR pro smluvní partnery,</w:t>
      </w:r>
      <w:r w:rsidR="00C32B35">
        <w:rPr>
          <w:rFonts w:ascii="Calibri" w:hAnsi="Calibri" w:cs="Calibri"/>
          <w:b w:val="0"/>
          <w:sz w:val="22"/>
          <w:szCs w:val="22"/>
        </w:rPr>
        <w:t xml:space="preserve"> správa cyklostezek svazku ROT.</w:t>
      </w:r>
    </w:p>
    <w:p w:rsidR="00C32B35" w:rsidRPr="00C32B35" w:rsidRDefault="00C32B35" w:rsidP="00C32B35">
      <w:pPr>
        <w:autoSpaceDE w:val="0"/>
        <w:autoSpaceDN w:val="0"/>
        <w:adjustRightInd w:val="0"/>
        <w:spacing w:line="259" w:lineRule="auto"/>
        <w:rPr>
          <w:rFonts w:ascii="Calibri" w:hAnsi="Calibri" w:cs="Calibri"/>
          <w:b w:val="0"/>
          <w:sz w:val="22"/>
          <w:szCs w:val="22"/>
        </w:rPr>
      </w:pPr>
    </w:p>
    <w:p w:rsidR="006808BA" w:rsidRPr="006808BA" w:rsidRDefault="006808BA" w:rsidP="006808BA">
      <w:pPr>
        <w:spacing w:after="120" w:line="259" w:lineRule="auto"/>
        <w:rPr>
          <w:rFonts w:ascii="Calibri" w:hAnsi="Calibri" w:cs="Calibri"/>
          <w:smallCaps/>
        </w:rPr>
      </w:pPr>
      <w:r w:rsidRPr="006808BA">
        <w:rPr>
          <w:rFonts w:ascii="Calibri" w:hAnsi="Calibri" w:cs="Calibri"/>
          <w:smallCaps/>
        </w:rPr>
        <w:t>Požadavky na uchazeče:</w:t>
      </w:r>
    </w:p>
    <w:p w:rsidR="006808BA" w:rsidRPr="00EB206C" w:rsidRDefault="006808BA" w:rsidP="00EB206C">
      <w:pPr>
        <w:numPr>
          <w:ilvl w:val="0"/>
          <w:numId w:val="17"/>
        </w:numPr>
        <w:ind w:left="357" w:hanging="357"/>
        <w:rPr>
          <w:rFonts w:ascii="Calibri" w:hAnsi="Calibri" w:cs="Calibri"/>
          <w:b w:val="0"/>
          <w:bCs w:val="0"/>
          <w:sz w:val="22"/>
          <w:szCs w:val="22"/>
        </w:rPr>
      </w:pPr>
      <w:r w:rsidRPr="006808BA">
        <w:rPr>
          <w:rFonts w:ascii="Calibri" w:hAnsi="Calibri" w:cs="Calibri"/>
          <w:b w:val="0"/>
          <w:sz w:val="22"/>
          <w:szCs w:val="22"/>
        </w:rPr>
        <w:t>minimálně střední vzdělání s maturitní zkouškou,</w:t>
      </w:r>
      <w:r w:rsidR="00EB206C">
        <w:rPr>
          <w:rFonts w:ascii="Calibri" w:hAnsi="Calibri" w:cs="Calibri"/>
          <w:b w:val="0"/>
          <w:sz w:val="22"/>
          <w:szCs w:val="22"/>
        </w:rPr>
        <w:t xml:space="preserve"> </w:t>
      </w:r>
      <w:r w:rsidR="00EB206C" w:rsidRPr="006808BA">
        <w:rPr>
          <w:rFonts w:ascii="Calibri" w:hAnsi="Calibri" w:cs="Calibri"/>
          <w:b w:val="0"/>
          <w:bCs w:val="0"/>
          <w:sz w:val="22"/>
          <w:szCs w:val="22"/>
        </w:rPr>
        <w:t>minimálně 3 roky praxe,</w:t>
      </w:r>
    </w:p>
    <w:p w:rsidR="006808BA" w:rsidRDefault="006808BA" w:rsidP="006808BA">
      <w:pPr>
        <w:numPr>
          <w:ilvl w:val="0"/>
          <w:numId w:val="17"/>
        </w:numPr>
        <w:ind w:left="357" w:hanging="357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dobrá </w:t>
      </w:r>
      <w:r w:rsidRPr="006808BA">
        <w:rPr>
          <w:rFonts w:ascii="Calibri" w:hAnsi="Calibri" w:cs="Calibri"/>
          <w:b w:val="0"/>
          <w:bCs w:val="0"/>
          <w:sz w:val="22"/>
          <w:szCs w:val="22"/>
        </w:rPr>
        <w:t>znalost zákona č. 128/2000 Sb., o obcích (obecní zřízení), ve znění pozdějších předpisů,</w:t>
      </w:r>
      <w:r w:rsidR="00EB206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EB206C" w:rsidRPr="006808BA">
        <w:rPr>
          <w:rFonts w:ascii="Calibri" w:hAnsi="Calibri" w:cs="Calibri"/>
          <w:b w:val="0"/>
          <w:sz w:val="22"/>
          <w:szCs w:val="22"/>
        </w:rPr>
        <w:t>orientace v právních předpisech týkajících se řízení příspěvkových organizací</w:t>
      </w:r>
      <w:r w:rsidR="00C32B35">
        <w:rPr>
          <w:rFonts w:ascii="Calibri" w:hAnsi="Calibri" w:cs="Calibri"/>
          <w:b w:val="0"/>
          <w:sz w:val="22"/>
          <w:szCs w:val="22"/>
        </w:rPr>
        <w:t xml:space="preserve">, veřejné </w:t>
      </w:r>
      <w:r w:rsidR="005C06FA">
        <w:rPr>
          <w:rFonts w:ascii="Calibri" w:hAnsi="Calibri" w:cs="Calibri"/>
          <w:b w:val="0"/>
          <w:sz w:val="22"/>
          <w:szCs w:val="22"/>
        </w:rPr>
        <w:t>s</w:t>
      </w:r>
      <w:bookmarkStart w:id="0" w:name="_GoBack"/>
      <w:bookmarkEnd w:id="0"/>
      <w:r w:rsidR="00C32B35">
        <w:rPr>
          <w:rFonts w:ascii="Calibri" w:hAnsi="Calibri" w:cs="Calibri"/>
          <w:b w:val="0"/>
          <w:sz w:val="22"/>
          <w:szCs w:val="22"/>
        </w:rPr>
        <w:t>právy a dotací,</w:t>
      </w:r>
    </w:p>
    <w:p w:rsidR="006808BA" w:rsidRPr="006808BA" w:rsidRDefault="006808BA" w:rsidP="006808BA">
      <w:pPr>
        <w:numPr>
          <w:ilvl w:val="0"/>
          <w:numId w:val="17"/>
        </w:numPr>
        <w:autoSpaceDE w:val="0"/>
        <w:autoSpaceDN w:val="0"/>
        <w:adjustRightInd w:val="0"/>
        <w:spacing w:line="259" w:lineRule="auto"/>
        <w:ind w:left="357" w:hanging="357"/>
        <w:rPr>
          <w:rFonts w:ascii="Calibri" w:hAnsi="Calibri" w:cs="Calibri"/>
          <w:b w:val="0"/>
          <w:sz w:val="22"/>
          <w:szCs w:val="22"/>
        </w:rPr>
      </w:pPr>
      <w:r w:rsidRPr="006808BA">
        <w:rPr>
          <w:rFonts w:ascii="Calibri" w:hAnsi="Calibri" w:cs="Calibri"/>
          <w:b w:val="0"/>
          <w:sz w:val="22"/>
          <w:szCs w:val="22"/>
        </w:rPr>
        <w:t>velmi dobrá znalost práce na PC – Word, Excel, internet, orientace v internetových aplikacích, datových schránkách, profil zadavatel</w:t>
      </w:r>
      <w:r>
        <w:rPr>
          <w:rFonts w:ascii="Calibri" w:hAnsi="Calibri" w:cs="Calibri"/>
          <w:b w:val="0"/>
          <w:sz w:val="22"/>
          <w:szCs w:val="22"/>
        </w:rPr>
        <w:t>e, registr smluv</w:t>
      </w:r>
      <w:r w:rsidRPr="006808BA">
        <w:rPr>
          <w:rFonts w:ascii="Calibri" w:hAnsi="Calibri" w:cs="Calibri"/>
          <w:b w:val="0"/>
          <w:sz w:val="22"/>
          <w:szCs w:val="22"/>
        </w:rPr>
        <w:t xml:space="preserve"> apod.</w:t>
      </w:r>
    </w:p>
    <w:p w:rsidR="00E324A5" w:rsidRDefault="006808BA" w:rsidP="00EB206C">
      <w:pPr>
        <w:numPr>
          <w:ilvl w:val="0"/>
          <w:numId w:val="17"/>
        </w:numPr>
        <w:rPr>
          <w:rFonts w:ascii="Calibri" w:hAnsi="Calibri" w:cs="Calibri"/>
          <w:b w:val="0"/>
          <w:bCs w:val="0"/>
          <w:sz w:val="22"/>
          <w:szCs w:val="22"/>
        </w:rPr>
      </w:pPr>
      <w:r w:rsidRPr="006808BA">
        <w:rPr>
          <w:rFonts w:ascii="Calibri" w:hAnsi="Calibri" w:cs="Calibri"/>
          <w:b w:val="0"/>
          <w:bCs w:val="0"/>
          <w:sz w:val="22"/>
          <w:szCs w:val="22"/>
        </w:rPr>
        <w:t>řidičské op</w:t>
      </w:r>
      <w:r w:rsidR="00EB206C">
        <w:rPr>
          <w:rFonts w:ascii="Calibri" w:hAnsi="Calibri" w:cs="Calibri"/>
          <w:b w:val="0"/>
          <w:bCs w:val="0"/>
          <w:sz w:val="22"/>
          <w:szCs w:val="22"/>
        </w:rPr>
        <w:t>rávnění pro skupinu vozidel „B“.</w:t>
      </w:r>
    </w:p>
    <w:p w:rsidR="00C32B35" w:rsidRPr="00EB206C" w:rsidRDefault="00C32B35" w:rsidP="00C32B35">
      <w:pPr>
        <w:ind w:left="360"/>
        <w:rPr>
          <w:rFonts w:ascii="Calibri" w:hAnsi="Calibri" w:cs="Calibri"/>
          <w:b w:val="0"/>
          <w:bCs w:val="0"/>
          <w:sz w:val="22"/>
          <w:szCs w:val="22"/>
        </w:rPr>
      </w:pPr>
    </w:p>
    <w:p w:rsidR="006808BA" w:rsidRPr="00350A54" w:rsidRDefault="006808BA" w:rsidP="006808BA">
      <w:pPr>
        <w:spacing w:after="120"/>
        <w:rPr>
          <w:rFonts w:ascii="Calibri" w:hAnsi="Calibri" w:cs="Calibri"/>
          <w:smallCaps/>
        </w:rPr>
      </w:pPr>
      <w:r w:rsidRPr="00350A54">
        <w:rPr>
          <w:rFonts w:ascii="Calibri" w:hAnsi="Calibri" w:cs="Calibri"/>
          <w:smallCaps/>
        </w:rPr>
        <w:t xml:space="preserve">Lhůta, způsob a místo doručení přihlášek: </w:t>
      </w:r>
    </w:p>
    <w:p w:rsidR="006808BA" w:rsidRPr="004A053A" w:rsidRDefault="006808BA" w:rsidP="006808BA">
      <w:pPr>
        <w:pStyle w:val="Zkladntextodsazen"/>
        <w:spacing w:after="0"/>
        <w:ind w:left="0"/>
        <w:jc w:val="both"/>
        <w:rPr>
          <w:rFonts w:ascii="Calibri" w:hAnsi="Calibri" w:cs="Calibri"/>
          <w:sz w:val="22"/>
          <w:szCs w:val="22"/>
        </w:rPr>
      </w:pPr>
      <w:r w:rsidRPr="004A053A">
        <w:rPr>
          <w:rFonts w:ascii="Calibri" w:hAnsi="Calibri" w:cs="Calibri"/>
          <w:sz w:val="22"/>
          <w:szCs w:val="22"/>
        </w:rPr>
        <w:t>Přihlášku s</w:t>
      </w:r>
      <w:r w:rsidR="00C32B35">
        <w:rPr>
          <w:rFonts w:ascii="Calibri" w:hAnsi="Calibri" w:cs="Calibri"/>
          <w:sz w:val="22"/>
          <w:szCs w:val="22"/>
        </w:rPr>
        <w:t> </w:t>
      </w:r>
      <w:r w:rsidRPr="004A053A">
        <w:rPr>
          <w:rFonts w:ascii="Calibri" w:hAnsi="Calibri" w:cs="Calibri"/>
          <w:sz w:val="22"/>
          <w:szCs w:val="22"/>
        </w:rPr>
        <w:t>přílohami</w:t>
      </w:r>
      <w:r w:rsidR="00C32B35">
        <w:rPr>
          <w:rFonts w:ascii="Calibri" w:hAnsi="Calibri" w:cs="Calibri"/>
          <w:sz w:val="22"/>
          <w:szCs w:val="22"/>
        </w:rPr>
        <w:t xml:space="preserve"> (životopis, ověřenou kopii dokladu o nejvyšším dosaženém vzdělání, výpis z evidence trestů)</w:t>
      </w:r>
      <w:r w:rsidRPr="004A053A">
        <w:rPr>
          <w:rFonts w:ascii="Calibri" w:hAnsi="Calibri" w:cs="Calibri"/>
          <w:sz w:val="22"/>
          <w:szCs w:val="22"/>
        </w:rPr>
        <w:t xml:space="preserve"> doručte do </w:t>
      </w:r>
      <w:r>
        <w:rPr>
          <w:rFonts w:ascii="Calibri" w:hAnsi="Calibri" w:cs="Calibri"/>
          <w:b/>
          <w:sz w:val="22"/>
          <w:szCs w:val="22"/>
        </w:rPr>
        <w:t>1</w:t>
      </w:r>
      <w:r w:rsidR="00350A54">
        <w:rPr>
          <w:rFonts w:ascii="Calibri" w:hAnsi="Calibri" w:cs="Calibri"/>
          <w:b/>
          <w:sz w:val="22"/>
          <w:szCs w:val="22"/>
        </w:rPr>
        <w:t>5</w:t>
      </w:r>
      <w:r>
        <w:rPr>
          <w:rFonts w:ascii="Calibri" w:hAnsi="Calibri" w:cs="Calibri"/>
          <w:b/>
          <w:sz w:val="22"/>
          <w:szCs w:val="22"/>
        </w:rPr>
        <w:t>. 0</w:t>
      </w:r>
      <w:r w:rsidR="00350A54"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>. 2020</w:t>
      </w:r>
      <w:r w:rsidRPr="004A053A">
        <w:rPr>
          <w:rFonts w:ascii="Calibri" w:hAnsi="Calibri" w:cs="Calibri"/>
          <w:b/>
          <w:sz w:val="22"/>
          <w:szCs w:val="22"/>
        </w:rPr>
        <w:t xml:space="preserve"> </w:t>
      </w:r>
      <w:r w:rsidRPr="004A053A">
        <w:rPr>
          <w:rFonts w:ascii="Calibri" w:hAnsi="Calibri" w:cs="Calibri"/>
          <w:sz w:val="22"/>
          <w:szCs w:val="22"/>
        </w:rPr>
        <w:t xml:space="preserve">buď osobně na podatelnu Městského úřadu Ústí </w:t>
      </w:r>
      <w:r w:rsidRPr="004A053A">
        <w:rPr>
          <w:rFonts w:ascii="Calibri" w:hAnsi="Calibri" w:cs="Calibri"/>
          <w:sz w:val="22"/>
          <w:szCs w:val="22"/>
        </w:rPr>
        <w:br/>
        <w:t xml:space="preserve">nad Orlicí, Sychrova 16 (do 14:00 hod.) nebo poštou (rozhoduje podací razítko pošty nebo podatelny městského úřadu) na adresu: </w:t>
      </w:r>
    </w:p>
    <w:p w:rsidR="006808BA" w:rsidRPr="004A053A" w:rsidRDefault="006808BA" w:rsidP="006808BA">
      <w:pPr>
        <w:ind w:left="2481" w:firstLine="3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Region </w:t>
      </w:r>
      <w:proofErr w:type="spellStart"/>
      <w:r>
        <w:rPr>
          <w:rFonts w:ascii="Calibri" w:hAnsi="Calibri" w:cs="Calibri"/>
          <w:sz w:val="22"/>
          <w:szCs w:val="22"/>
        </w:rPr>
        <w:t>Orlicko</w:t>
      </w:r>
      <w:proofErr w:type="spellEnd"/>
      <w:r>
        <w:rPr>
          <w:rFonts w:ascii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</w:rPr>
        <w:t>Třebovsko</w:t>
      </w:r>
      <w:proofErr w:type="spellEnd"/>
    </w:p>
    <w:p w:rsidR="006808BA" w:rsidRPr="004A053A" w:rsidRDefault="006808BA" w:rsidP="006808BA">
      <w:pPr>
        <w:ind w:left="2481" w:firstLine="351"/>
        <w:rPr>
          <w:rFonts w:ascii="Calibri" w:hAnsi="Calibri" w:cs="Calibri"/>
          <w:sz w:val="22"/>
          <w:szCs w:val="22"/>
        </w:rPr>
      </w:pPr>
      <w:r w:rsidRPr="004A053A">
        <w:rPr>
          <w:rFonts w:ascii="Calibri" w:hAnsi="Calibri" w:cs="Calibri"/>
          <w:sz w:val="22"/>
          <w:szCs w:val="22"/>
        </w:rPr>
        <w:t xml:space="preserve">Petr Hájek, </w:t>
      </w:r>
      <w:r>
        <w:rPr>
          <w:rFonts w:ascii="Calibri" w:hAnsi="Calibri" w:cs="Calibri"/>
          <w:sz w:val="22"/>
          <w:szCs w:val="22"/>
        </w:rPr>
        <w:t>předseda ROT</w:t>
      </w:r>
    </w:p>
    <w:p w:rsidR="00350A54" w:rsidRDefault="006808BA" w:rsidP="006808BA">
      <w:pPr>
        <w:ind w:left="2481" w:firstLine="351"/>
        <w:rPr>
          <w:rFonts w:ascii="Calibri" w:hAnsi="Calibri" w:cs="Calibri"/>
          <w:sz w:val="22"/>
          <w:szCs w:val="22"/>
        </w:rPr>
      </w:pPr>
      <w:r w:rsidRPr="004A053A">
        <w:rPr>
          <w:rFonts w:ascii="Calibri" w:hAnsi="Calibri" w:cs="Calibri"/>
          <w:sz w:val="22"/>
          <w:szCs w:val="22"/>
        </w:rPr>
        <w:t>Sychrova 16</w:t>
      </w:r>
      <w:r w:rsidR="00350A54">
        <w:rPr>
          <w:rFonts w:ascii="Calibri" w:hAnsi="Calibri" w:cs="Calibri"/>
          <w:sz w:val="22"/>
          <w:szCs w:val="22"/>
        </w:rPr>
        <w:t xml:space="preserve">, </w:t>
      </w:r>
    </w:p>
    <w:p w:rsidR="006808BA" w:rsidRPr="004A053A" w:rsidRDefault="006808BA" w:rsidP="006808BA">
      <w:pPr>
        <w:ind w:left="2481" w:firstLine="351"/>
        <w:rPr>
          <w:rFonts w:ascii="Calibri" w:hAnsi="Calibri" w:cs="Calibri"/>
          <w:sz w:val="22"/>
          <w:szCs w:val="22"/>
        </w:rPr>
      </w:pPr>
      <w:r w:rsidRPr="004A053A">
        <w:rPr>
          <w:rFonts w:ascii="Calibri" w:hAnsi="Calibri" w:cs="Calibri"/>
          <w:sz w:val="22"/>
          <w:szCs w:val="22"/>
        </w:rPr>
        <w:t>562 24 Ústí nad Orlicí</w:t>
      </w:r>
    </w:p>
    <w:p w:rsidR="006808BA" w:rsidRPr="004A053A" w:rsidRDefault="006808BA" w:rsidP="006808BA">
      <w:pPr>
        <w:rPr>
          <w:rFonts w:ascii="Calibri" w:hAnsi="Calibri" w:cs="Calibri"/>
          <w:sz w:val="22"/>
          <w:szCs w:val="22"/>
        </w:rPr>
      </w:pPr>
    </w:p>
    <w:p w:rsidR="006808BA" w:rsidRDefault="006808BA" w:rsidP="006808BA">
      <w:pPr>
        <w:spacing w:after="120"/>
        <w:rPr>
          <w:rFonts w:ascii="Calibri" w:hAnsi="Calibri" w:cs="Calibri"/>
          <w:b w:val="0"/>
          <w:sz w:val="22"/>
          <w:szCs w:val="22"/>
          <w:u w:val="single"/>
        </w:rPr>
      </w:pPr>
      <w:r w:rsidRPr="004A053A">
        <w:rPr>
          <w:rFonts w:ascii="Calibri" w:hAnsi="Calibri" w:cs="Calibri"/>
          <w:b w:val="0"/>
          <w:sz w:val="22"/>
          <w:szCs w:val="22"/>
          <w:u w:val="single"/>
        </w:rPr>
        <w:t>Uzavřenou obálku v levém horním rohu označte nápisem:</w:t>
      </w:r>
    </w:p>
    <w:p w:rsidR="006808BA" w:rsidRPr="004A053A" w:rsidRDefault="006808BA" w:rsidP="006808BA">
      <w:pPr>
        <w:pStyle w:val="Nadpis2"/>
        <w:spacing w:after="240"/>
        <w:rPr>
          <w:rFonts w:ascii="Calibri" w:hAnsi="Calibri" w:cs="Calibri"/>
          <w:i w:val="0"/>
          <w:sz w:val="22"/>
          <w:szCs w:val="22"/>
        </w:rPr>
      </w:pPr>
      <w:r w:rsidRPr="004A053A">
        <w:rPr>
          <w:rFonts w:ascii="Calibri" w:hAnsi="Calibri" w:cs="Calibri"/>
          <w:i w:val="0"/>
          <w:sz w:val="22"/>
          <w:szCs w:val="22"/>
        </w:rPr>
        <w:t xml:space="preserve">„Výběrové řízení – </w:t>
      </w:r>
      <w:r>
        <w:rPr>
          <w:rFonts w:ascii="Calibri" w:hAnsi="Calibri" w:cs="Calibri"/>
          <w:i w:val="0"/>
          <w:sz w:val="22"/>
          <w:szCs w:val="22"/>
        </w:rPr>
        <w:t>manažer/manažerka a správce/správkyně cyklostezek</w:t>
      </w:r>
      <w:r w:rsidRPr="004A053A">
        <w:rPr>
          <w:rFonts w:ascii="Calibri" w:hAnsi="Calibri" w:cs="Calibri"/>
          <w:i w:val="0"/>
          <w:sz w:val="22"/>
          <w:szCs w:val="22"/>
        </w:rPr>
        <w:t xml:space="preserve"> – neotvírat“</w:t>
      </w:r>
    </w:p>
    <w:p w:rsidR="006808BA" w:rsidRPr="00350A54" w:rsidRDefault="006808BA" w:rsidP="006808BA">
      <w:pPr>
        <w:spacing w:line="259" w:lineRule="auto"/>
        <w:rPr>
          <w:rFonts w:ascii="Calibri" w:hAnsi="Calibri" w:cs="Calibri"/>
          <w:b w:val="0"/>
          <w:sz w:val="22"/>
          <w:szCs w:val="22"/>
        </w:rPr>
      </w:pPr>
      <w:r w:rsidRPr="00350A54">
        <w:rPr>
          <w:rFonts w:ascii="Calibri" w:hAnsi="Calibri" w:cs="Calibri"/>
          <w:b w:val="0"/>
          <w:sz w:val="22"/>
          <w:szCs w:val="22"/>
        </w:rPr>
        <w:t>Případné dotazy zodpoví: Petr Hájek, předseda ROT, tel.: 465 514 235, 465 514 236,</w:t>
      </w:r>
    </w:p>
    <w:p w:rsidR="00A97EAA" w:rsidRPr="00C32B35" w:rsidRDefault="006808BA" w:rsidP="00C32B35">
      <w:pPr>
        <w:spacing w:after="120"/>
        <w:ind w:left="2319"/>
        <w:rPr>
          <w:rFonts w:ascii="Calibri" w:hAnsi="Calibri" w:cs="Calibri"/>
          <w:b w:val="0"/>
          <w:sz w:val="22"/>
          <w:szCs w:val="22"/>
        </w:rPr>
      </w:pPr>
      <w:r w:rsidRPr="00350A54">
        <w:rPr>
          <w:rFonts w:ascii="Calibri" w:hAnsi="Calibri" w:cs="Calibri"/>
          <w:b w:val="0"/>
          <w:sz w:val="22"/>
          <w:szCs w:val="22"/>
        </w:rPr>
        <w:t xml:space="preserve">Pavel </w:t>
      </w:r>
      <w:proofErr w:type="spellStart"/>
      <w:r w:rsidRPr="00350A54">
        <w:rPr>
          <w:rFonts w:ascii="Calibri" w:hAnsi="Calibri" w:cs="Calibri"/>
          <w:b w:val="0"/>
          <w:sz w:val="22"/>
          <w:szCs w:val="22"/>
        </w:rPr>
        <w:t>Neumeister</w:t>
      </w:r>
      <w:proofErr w:type="spellEnd"/>
      <w:r w:rsidRPr="00350A54">
        <w:rPr>
          <w:rFonts w:ascii="Calibri" w:hAnsi="Calibri" w:cs="Calibri"/>
          <w:b w:val="0"/>
          <w:sz w:val="22"/>
          <w:szCs w:val="22"/>
        </w:rPr>
        <w:t xml:space="preserve">, manažer ROT, tel.: 728 954 076, </w:t>
      </w:r>
      <w:hyperlink r:id="rId7" w:history="1">
        <w:r w:rsidR="007051D5" w:rsidRPr="008506F2">
          <w:rPr>
            <w:rStyle w:val="Hypertextovodkaz"/>
            <w:rFonts w:ascii="Calibri" w:hAnsi="Calibri" w:cs="Calibri"/>
            <w:b w:val="0"/>
            <w:sz w:val="22"/>
            <w:szCs w:val="22"/>
          </w:rPr>
          <w:t>neumeister@irot.cz</w:t>
        </w:r>
      </w:hyperlink>
    </w:p>
    <w:sectPr w:rsidR="00A97EAA" w:rsidRPr="00C32B35" w:rsidSect="00350A54">
      <w:headerReference w:type="default" r:id="rId8"/>
      <w:footerReference w:type="default" r:id="rId9"/>
      <w:pgSz w:w="11906" w:h="16838"/>
      <w:pgMar w:top="1843" w:right="849" w:bottom="890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604" w:rsidRDefault="00463604">
      <w:r>
        <w:separator/>
      </w:r>
    </w:p>
  </w:endnote>
  <w:endnote w:type="continuationSeparator" w:id="0">
    <w:p w:rsidR="00463604" w:rsidRDefault="0046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35"/>
      <w:gridCol w:w="3270"/>
      <w:gridCol w:w="2505"/>
    </w:tblGrid>
    <w:tr w:rsidR="00DE59B2" w:rsidRPr="008169A5" w:rsidTr="00962505">
      <w:trPr>
        <w:trHeight w:hRule="exact" w:val="142"/>
        <w:jc w:val="center"/>
      </w:trPr>
      <w:tc>
        <w:tcPr>
          <w:tcW w:w="3435" w:type="dxa"/>
          <w:tcBorders>
            <w:top w:val="single" w:sz="4" w:space="0" w:color="auto"/>
          </w:tcBorders>
        </w:tcPr>
        <w:p w:rsidR="00DE59B2" w:rsidRPr="008169A5" w:rsidRDefault="00DE59B2">
          <w:pPr>
            <w:rPr>
              <w:rFonts w:ascii="Arial" w:hAnsi="Arial" w:cs="Arial"/>
              <w:noProof/>
              <w:sz w:val="20"/>
            </w:rPr>
          </w:pPr>
        </w:p>
      </w:tc>
      <w:tc>
        <w:tcPr>
          <w:tcW w:w="3270" w:type="dxa"/>
          <w:tcBorders>
            <w:top w:val="single" w:sz="4" w:space="0" w:color="auto"/>
          </w:tcBorders>
        </w:tcPr>
        <w:p w:rsidR="00DE59B2" w:rsidRPr="008169A5" w:rsidRDefault="00DE59B2" w:rsidP="00286737">
          <w:pPr>
            <w:rPr>
              <w:rFonts w:ascii="Arial" w:hAnsi="Arial" w:cs="Arial"/>
              <w:b w:val="0"/>
              <w:bCs w:val="0"/>
              <w:sz w:val="18"/>
            </w:rPr>
          </w:pPr>
        </w:p>
      </w:tc>
      <w:tc>
        <w:tcPr>
          <w:tcW w:w="2505" w:type="dxa"/>
          <w:tcBorders>
            <w:top w:val="single" w:sz="4" w:space="0" w:color="auto"/>
          </w:tcBorders>
        </w:tcPr>
        <w:p w:rsidR="00DE59B2" w:rsidRPr="008169A5" w:rsidRDefault="00DE59B2" w:rsidP="00286737">
          <w:pPr>
            <w:rPr>
              <w:rFonts w:ascii="Arial" w:hAnsi="Arial" w:cs="Arial"/>
              <w:b w:val="0"/>
              <w:bCs w:val="0"/>
              <w:sz w:val="18"/>
            </w:rPr>
          </w:pPr>
        </w:p>
      </w:tc>
    </w:tr>
    <w:tr w:rsidR="00DE59B2" w:rsidRPr="008169A5">
      <w:trPr>
        <w:jc w:val="center"/>
      </w:trPr>
      <w:tc>
        <w:tcPr>
          <w:tcW w:w="3435" w:type="dxa"/>
        </w:tcPr>
        <w:p w:rsidR="00DE59B2" w:rsidRPr="008169A5" w:rsidRDefault="00DE59B2">
          <w:pPr>
            <w:rPr>
              <w:rFonts w:ascii="Arial" w:hAnsi="Arial" w:cs="Arial"/>
              <w:sz w:val="18"/>
            </w:rPr>
          </w:pPr>
          <w:r w:rsidRPr="008169A5">
            <w:rPr>
              <w:rFonts w:ascii="Arial" w:hAnsi="Arial" w:cs="Arial"/>
              <w:sz w:val="18"/>
            </w:rPr>
            <w:t xml:space="preserve">Region </w:t>
          </w:r>
          <w:proofErr w:type="spellStart"/>
          <w:r w:rsidRPr="008169A5">
            <w:rPr>
              <w:rFonts w:ascii="Arial" w:hAnsi="Arial" w:cs="Arial"/>
              <w:sz w:val="18"/>
            </w:rPr>
            <w:t>Orlicko</w:t>
          </w:r>
          <w:proofErr w:type="spellEnd"/>
          <w:r w:rsidRPr="008169A5">
            <w:rPr>
              <w:rFonts w:ascii="Arial" w:hAnsi="Arial" w:cs="Arial"/>
              <w:sz w:val="18"/>
            </w:rPr>
            <w:t xml:space="preserve"> - </w:t>
          </w:r>
          <w:proofErr w:type="spellStart"/>
          <w:r w:rsidRPr="008169A5">
            <w:rPr>
              <w:rFonts w:ascii="Arial" w:hAnsi="Arial" w:cs="Arial"/>
              <w:sz w:val="18"/>
            </w:rPr>
            <w:t>Třebovsko</w:t>
          </w:r>
          <w:proofErr w:type="spellEnd"/>
        </w:p>
      </w:tc>
      <w:tc>
        <w:tcPr>
          <w:tcW w:w="3270" w:type="dxa"/>
        </w:tcPr>
        <w:p w:rsidR="00DE59B2" w:rsidRPr="008169A5" w:rsidRDefault="00DE59B2" w:rsidP="002B2440">
          <w:pPr>
            <w:rPr>
              <w:rFonts w:ascii="Arial" w:hAnsi="Arial" w:cs="Arial"/>
              <w:b w:val="0"/>
              <w:bCs w:val="0"/>
              <w:sz w:val="18"/>
            </w:rPr>
          </w:pPr>
          <w:r w:rsidRPr="008169A5">
            <w:rPr>
              <w:rFonts w:ascii="Arial" w:hAnsi="Arial" w:cs="Arial"/>
              <w:b w:val="0"/>
              <w:bCs w:val="0"/>
              <w:sz w:val="18"/>
            </w:rPr>
            <w:t>Tel.: 465 5</w:t>
          </w:r>
          <w:r>
            <w:rPr>
              <w:rFonts w:ascii="Arial" w:hAnsi="Arial" w:cs="Arial"/>
              <w:b w:val="0"/>
              <w:bCs w:val="0"/>
              <w:sz w:val="18"/>
            </w:rPr>
            <w:t>1</w:t>
          </w:r>
          <w:r w:rsidRPr="008169A5">
            <w:rPr>
              <w:rFonts w:ascii="Arial" w:hAnsi="Arial" w:cs="Arial"/>
              <w:b w:val="0"/>
              <w:bCs w:val="0"/>
              <w:sz w:val="18"/>
            </w:rPr>
            <w:t xml:space="preserve">4 </w:t>
          </w:r>
          <w:r w:rsidR="002B2440">
            <w:rPr>
              <w:rFonts w:ascii="Arial" w:hAnsi="Arial" w:cs="Arial"/>
              <w:b w:val="0"/>
              <w:bCs w:val="0"/>
              <w:sz w:val="18"/>
            </w:rPr>
            <w:t>235</w:t>
          </w:r>
        </w:p>
      </w:tc>
      <w:tc>
        <w:tcPr>
          <w:tcW w:w="2505" w:type="dxa"/>
        </w:tcPr>
        <w:p w:rsidR="00DE59B2" w:rsidRPr="008169A5" w:rsidRDefault="00DE59B2" w:rsidP="00286737">
          <w:pPr>
            <w:rPr>
              <w:rFonts w:ascii="Arial" w:hAnsi="Arial" w:cs="Arial"/>
              <w:b w:val="0"/>
              <w:bCs w:val="0"/>
              <w:sz w:val="18"/>
            </w:rPr>
          </w:pPr>
          <w:r w:rsidRPr="008169A5">
            <w:rPr>
              <w:rFonts w:ascii="Arial" w:hAnsi="Arial" w:cs="Arial"/>
              <w:b w:val="0"/>
              <w:bCs w:val="0"/>
              <w:sz w:val="18"/>
            </w:rPr>
            <w:t>IČ: 709 396 59</w:t>
          </w:r>
        </w:p>
      </w:tc>
    </w:tr>
    <w:tr w:rsidR="00DE59B2" w:rsidRPr="008169A5">
      <w:trPr>
        <w:jc w:val="center"/>
      </w:trPr>
      <w:tc>
        <w:tcPr>
          <w:tcW w:w="3435" w:type="dxa"/>
        </w:tcPr>
        <w:p w:rsidR="00DE59B2" w:rsidRPr="008169A5" w:rsidRDefault="00DE59B2">
          <w:pPr>
            <w:rPr>
              <w:rFonts w:ascii="Arial" w:hAnsi="Arial" w:cs="Arial"/>
              <w:b w:val="0"/>
              <w:bCs w:val="0"/>
              <w:sz w:val="18"/>
            </w:rPr>
          </w:pPr>
          <w:r w:rsidRPr="008169A5">
            <w:rPr>
              <w:rFonts w:ascii="Arial" w:hAnsi="Arial" w:cs="Arial"/>
              <w:b w:val="0"/>
              <w:bCs w:val="0"/>
              <w:sz w:val="18"/>
            </w:rPr>
            <w:t>Sychrova 16</w:t>
          </w:r>
        </w:p>
      </w:tc>
      <w:tc>
        <w:tcPr>
          <w:tcW w:w="3270" w:type="dxa"/>
        </w:tcPr>
        <w:p w:rsidR="00DE59B2" w:rsidRPr="008169A5" w:rsidRDefault="00DE59B2" w:rsidP="00286737">
          <w:pPr>
            <w:rPr>
              <w:rFonts w:ascii="Arial" w:hAnsi="Arial" w:cs="Arial"/>
              <w:b w:val="0"/>
              <w:bCs w:val="0"/>
              <w:sz w:val="18"/>
            </w:rPr>
          </w:pPr>
          <w:r w:rsidRPr="008169A5">
            <w:rPr>
              <w:rFonts w:ascii="Arial" w:hAnsi="Arial" w:cs="Arial"/>
              <w:b w:val="0"/>
              <w:bCs w:val="0"/>
              <w:sz w:val="18"/>
            </w:rPr>
            <w:t>KB Ústí nad Orlicí</w:t>
          </w:r>
        </w:p>
      </w:tc>
      <w:tc>
        <w:tcPr>
          <w:tcW w:w="2505" w:type="dxa"/>
        </w:tcPr>
        <w:p w:rsidR="00DE59B2" w:rsidRPr="008169A5" w:rsidRDefault="00DE59B2" w:rsidP="00286737">
          <w:pPr>
            <w:rPr>
              <w:rFonts w:ascii="Arial" w:hAnsi="Arial" w:cs="Arial"/>
              <w:b w:val="0"/>
              <w:bCs w:val="0"/>
              <w:sz w:val="18"/>
            </w:rPr>
          </w:pPr>
          <w:proofErr w:type="spellStart"/>
          <w:proofErr w:type="gramStart"/>
          <w:r w:rsidRPr="008169A5">
            <w:rPr>
              <w:rFonts w:ascii="Arial" w:hAnsi="Arial" w:cs="Arial"/>
              <w:b w:val="0"/>
              <w:bCs w:val="0"/>
              <w:sz w:val="18"/>
            </w:rPr>
            <w:t>Č.b.ú</w:t>
          </w:r>
          <w:proofErr w:type="spellEnd"/>
          <w:r w:rsidRPr="008169A5">
            <w:rPr>
              <w:rFonts w:ascii="Arial" w:hAnsi="Arial" w:cs="Arial"/>
              <w:b w:val="0"/>
              <w:bCs w:val="0"/>
              <w:sz w:val="18"/>
            </w:rPr>
            <w:t>.</w:t>
          </w:r>
          <w:proofErr w:type="gramEnd"/>
          <w:r w:rsidRPr="008169A5">
            <w:rPr>
              <w:rFonts w:ascii="Arial" w:hAnsi="Arial" w:cs="Arial"/>
              <w:b w:val="0"/>
              <w:bCs w:val="0"/>
              <w:sz w:val="18"/>
            </w:rPr>
            <w:t xml:space="preserve"> 860609010 217/0100</w:t>
          </w:r>
        </w:p>
      </w:tc>
    </w:tr>
    <w:tr w:rsidR="00DE59B2" w:rsidRPr="008169A5">
      <w:trPr>
        <w:jc w:val="center"/>
      </w:trPr>
      <w:tc>
        <w:tcPr>
          <w:tcW w:w="3435" w:type="dxa"/>
        </w:tcPr>
        <w:p w:rsidR="00DE59B2" w:rsidRPr="008169A5" w:rsidRDefault="00DE59B2">
          <w:pPr>
            <w:rPr>
              <w:rFonts w:ascii="Arial" w:hAnsi="Arial" w:cs="Arial"/>
              <w:b w:val="0"/>
              <w:bCs w:val="0"/>
              <w:sz w:val="18"/>
            </w:rPr>
          </w:pPr>
          <w:r w:rsidRPr="008169A5">
            <w:rPr>
              <w:rFonts w:ascii="Arial" w:hAnsi="Arial" w:cs="Arial"/>
              <w:b w:val="0"/>
              <w:bCs w:val="0"/>
              <w:sz w:val="18"/>
            </w:rPr>
            <w:t>562 01 Ústí nad Orlicí</w:t>
          </w:r>
        </w:p>
      </w:tc>
      <w:tc>
        <w:tcPr>
          <w:tcW w:w="3270" w:type="dxa"/>
        </w:tcPr>
        <w:p w:rsidR="00DE59B2" w:rsidRPr="008169A5" w:rsidRDefault="00DE59B2" w:rsidP="00286737">
          <w:pPr>
            <w:rPr>
              <w:rFonts w:ascii="Arial" w:hAnsi="Arial" w:cs="Arial"/>
              <w:b w:val="0"/>
              <w:bCs w:val="0"/>
              <w:sz w:val="18"/>
            </w:rPr>
          </w:pPr>
          <w:r w:rsidRPr="003612DA">
            <w:rPr>
              <w:rFonts w:ascii="Arial" w:hAnsi="Arial" w:cs="Arial"/>
              <w:b w:val="0"/>
              <w:sz w:val="18"/>
              <w:szCs w:val="18"/>
            </w:rPr>
            <w:t>ID datové schránky: nsp5hbg</w:t>
          </w:r>
        </w:p>
      </w:tc>
      <w:tc>
        <w:tcPr>
          <w:tcW w:w="2505" w:type="dxa"/>
        </w:tcPr>
        <w:p w:rsidR="00DE59B2" w:rsidRPr="008169A5" w:rsidRDefault="00DE59B2" w:rsidP="00286737">
          <w:pPr>
            <w:rPr>
              <w:rFonts w:ascii="Arial" w:hAnsi="Arial" w:cs="Arial"/>
              <w:b w:val="0"/>
              <w:bCs w:val="0"/>
              <w:sz w:val="18"/>
            </w:rPr>
          </w:pPr>
          <w:r w:rsidRPr="008169A5">
            <w:rPr>
              <w:rFonts w:ascii="Arial" w:hAnsi="Arial" w:cs="Arial"/>
              <w:b w:val="0"/>
              <w:bCs w:val="0"/>
              <w:sz w:val="18"/>
            </w:rPr>
            <w:t>www.orlicko-trebovsko.cz</w:t>
          </w:r>
        </w:p>
      </w:tc>
    </w:tr>
  </w:tbl>
  <w:p w:rsidR="00DE59B2" w:rsidRDefault="00DE59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604" w:rsidRDefault="00463604">
      <w:r>
        <w:separator/>
      </w:r>
    </w:p>
  </w:footnote>
  <w:footnote w:type="continuationSeparator" w:id="0">
    <w:p w:rsidR="00463604" w:rsidRDefault="00463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9B2" w:rsidRDefault="00C32B35">
    <w:pPr>
      <w:pStyle w:val="Zhlav"/>
    </w:pPr>
    <w:r>
      <w:rPr>
        <w:noProof/>
      </w:rPr>
      <w:drawing>
        <wp:inline distT="0" distB="0" distL="0" distR="0">
          <wp:extent cx="1781175" cy="581025"/>
          <wp:effectExtent l="19050" t="0" r="9525" b="0"/>
          <wp:docPr id="1" name="obrázek 1" descr="logo_OT_fin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T_finá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109"/>
    <w:multiLevelType w:val="hybridMultilevel"/>
    <w:tmpl w:val="2E467B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740E64">
      <w:start w:val="1"/>
      <w:numFmt w:val="bullet"/>
      <w:lvlRestart w:val="0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1074735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157DF"/>
    <w:multiLevelType w:val="hybridMultilevel"/>
    <w:tmpl w:val="8F7AB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02567"/>
    <w:multiLevelType w:val="hybridMultilevel"/>
    <w:tmpl w:val="3AA8B62E"/>
    <w:lvl w:ilvl="0" w:tplc="8E3E59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C4BB7"/>
    <w:multiLevelType w:val="multilevel"/>
    <w:tmpl w:val="B2AE39CC"/>
    <w:lvl w:ilvl="0">
      <w:start w:val="1"/>
      <w:numFmt w:val="decimal"/>
      <w:lvlRestart w:val="0"/>
      <w:suff w:val="space"/>
      <w:lvlText w:val="%1."/>
      <w:lvlJc w:val="left"/>
      <w:pPr>
        <w:ind w:left="374" w:hanging="374"/>
      </w:p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lvlRestart w:val="1"/>
      <w:suff w:val="space"/>
      <w:lvlText w:val="%1.%2.%3."/>
      <w:lvlJc w:val="left"/>
      <w:pPr>
        <w:ind w:left="709" w:hanging="709"/>
      </w:pPr>
    </w:lvl>
    <w:lvl w:ilvl="3">
      <w:start w:val="1"/>
      <w:numFmt w:val="decimal"/>
      <w:lvlRestart w:val="1"/>
      <w:suff w:val="space"/>
      <w:lvlText w:val="%1.%2.%3.%4."/>
      <w:lvlJc w:val="left"/>
      <w:pPr>
        <w:ind w:left="782" w:hanging="782"/>
      </w:pPr>
    </w:lvl>
    <w:lvl w:ilvl="4">
      <w:start w:val="1"/>
      <w:numFmt w:val="decimal"/>
      <w:lvlRestart w:val="1"/>
      <w:suff w:val="space"/>
      <w:lvlText w:val="%1.%2.%3.%4.%5."/>
      <w:lvlJc w:val="left"/>
      <w:pPr>
        <w:ind w:left="958" w:hanging="958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D9A5747"/>
    <w:multiLevelType w:val="hybridMultilevel"/>
    <w:tmpl w:val="FCEEF828"/>
    <w:lvl w:ilvl="0" w:tplc="8E3E59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0207C3"/>
    <w:multiLevelType w:val="hybridMultilevel"/>
    <w:tmpl w:val="38AA32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8712B0"/>
    <w:multiLevelType w:val="multilevel"/>
    <w:tmpl w:val="EF9859AC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0A37846"/>
    <w:multiLevelType w:val="hybridMultilevel"/>
    <w:tmpl w:val="3140B752"/>
    <w:lvl w:ilvl="0" w:tplc="8E3E59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66DFD"/>
    <w:multiLevelType w:val="hybridMultilevel"/>
    <w:tmpl w:val="9E4C61A4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42B25E4F"/>
    <w:multiLevelType w:val="hybridMultilevel"/>
    <w:tmpl w:val="F1223D9E"/>
    <w:lvl w:ilvl="0" w:tplc="706077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880DEB"/>
    <w:multiLevelType w:val="hybridMultilevel"/>
    <w:tmpl w:val="7124F9FC"/>
    <w:lvl w:ilvl="0" w:tplc="AEBCD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32D93"/>
    <w:multiLevelType w:val="hybridMultilevel"/>
    <w:tmpl w:val="5BBA58E2"/>
    <w:lvl w:ilvl="0" w:tplc="B30E924C">
      <w:start w:val="1"/>
      <w:numFmt w:val="bullet"/>
      <w:lvlRestart w:val="0"/>
      <w:lvlText w:val=""/>
      <w:lvlJc w:val="left"/>
      <w:pPr>
        <w:tabs>
          <w:tab w:val="num" w:pos="72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F4A29"/>
    <w:multiLevelType w:val="hybridMultilevel"/>
    <w:tmpl w:val="87F65E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F0AC9"/>
    <w:multiLevelType w:val="hybridMultilevel"/>
    <w:tmpl w:val="BF7CA782"/>
    <w:lvl w:ilvl="0" w:tplc="14740E64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127D7"/>
    <w:multiLevelType w:val="hybridMultilevel"/>
    <w:tmpl w:val="1F5441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E04BE9"/>
    <w:multiLevelType w:val="hybridMultilevel"/>
    <w:tmpl w:val="D6D2CD12"/>
    <w:lvl w:ilvl="0" w:tplc="8E3E59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28706B"/>
    <w:multiLevelType w:val="hybridMultilevel"/>
    <w:tmpl w:val="EF9859AC"/>
    <w:lvl w:ilvl="0" w:tplc="25F44DE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C3B6BE7"/>
    <w:multiLevelType w:val="hybridMultilevel"/>
    <w:tmpl w:val="73A61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5C1C43"/>
    <w:multiLevelType w:val="hybridMultilevel"/>
    <w:tmpl w:val="CED8E040"/>
    <w:lvl w:ilvl="0" w:tplc="14740E64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0"/>
  </w:num>
  <w:num w:numId="5">
    <w:abstractNumId w:val="9"/>
  </w:num>
  <w:num w:numId="6">
    <w:abstractNumId w:val="11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1"/>
  </w:num>
  <w:num w:numId="12">
    <w:abstractNumId w:val="5"/>
  </w:num>
  <w:num w:numId="13">
    <w:abstractNumId w:val="17"/>
  </w:num>
  <w:num w:numId="14">
    <w:abstractNumId w:val="14"/>
  </w:num>
  <w:num w:numId="15">
    <w:abstractNumId w:val="8"/>
  </w:num>
  <w:num w:numId="16">
    <w:abstractNumId w:val="7"/>
  </w:num>
  <w:num w:numId="17">
    <w:abstractNumId w:val="4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F07"/>
    <w:rsid w:val="0001538F"/>
    <w:rsid w:val="000318E7"/>
    <w:rsid w:val="00055B21"/>
    <w:rsid w:val="0009492E"/>
    <w:rsid w:val="000A3B56"/>
    <w:rsid w:val="000B12B2"/>
    <w:rsid w:val="000E3EA5"/>
    <w:rsid w:val="00154A8D"/>
    <w:rsid w:val="00156B5A"/>
    <w:rsid w:val="00164558"/>
    <w:rsid w:val="00180BEF"/>
    <w:rsid w:val="001821E3"/>
    <w:rsid w:val="001B69CD"/>
    <w:rsid w:val="001C0931"/>
    <w:rsid w:val="001C3768"/>
    <w:rsid w:val="002012AE"/>
    <w:rsid w:val="00216CA7"/>
    <w:rsid w:val="00246664"/>
    <w:rsid w:val="00263866"/>
    <w:rsid w:val="0026699C"/>
    <w:rsid w:val="0027277C"/>
    <w:rsid w:val="00286737"/>
    <w:rsid w:val="002923D7"/>
    <w:rsid w:val="002B2440"/>
    <w:rsid w:val="002D6D10"/>
    <w:rsid w:val="00315B89"/>
    <w:rsid w:val="0033550F"/>
    <w:rsid w:val="00350A54"/>
    <w:rsid w:val="003612DA"/>
    <w:rsid w:val="00362DFC"/>
    <w:rsid w:val="003840CF"/>
    <w:rsid w:val="003A4B41"/>
    <w:rsid w:val="003D53BC"/>
    <w:rsid w:val="003E58DA"/>
    <w:rsid w:val="0041748C"/>
    <w:rsid w:val="00442DB8"/>
    <w:rsid w:val="00460FFA"/>
    <w:rsid w:val="00463604"/>
    <w:rsid w:val="004A5F0A"/>
    <w:rsid w:val="004E148D"/>
    <w:rsid w:val="004F0A14"/>
    <w:rsid w:val="005062D4"/>
    <w:rsid w:val="00514C13"/>
    <w:rsid w:val="00597007"/>
    <w:rsid w:val="005C06FA"/>
    <w:rsid w:val="005C6FEE"/>
    <w:rsid w:val="00666D98"/>
    <w:rsid w:val="006808BA"/>
    <w:rsid w:val="00692A60"/>
    <w:rsid w:val="006A00E8"/>
    <w:rsid w:val="006A258B"/>
    <w:rsid w:val="006E6BB9"/>
    <w:rsid w:val="007051D5"/>
    <w:rsid w:val="00712564"/>
    <w:rsid w:val="00755259"/>
    <w:rsid w:val="0075559A"/>
    <w:rsid w:val="007566A8"/>
    <w:rsid w:val="00764632"/>
    <w:rsid w:val="007659B9"/>
    <w:rsid w:val="007868DE"/>
    <w:rsid w:val="007A36DD"/>
    <w:rsid w:val="007B05E6"/>
    <w:rsid w:val="007C4CC0"/>
    <w:rsid w:val="00801303"/>
    <w:rsid w:val="0080228A"/>
    <w:rsid w:val="008169A5"/>
    <w:rsid w:val="008718EA"/>
    <w:rsid w:val="008A338B"/>
    <w:rsid w:val="008E008E"/>
    <w:rsid w:val="009057A4"/>
    <w:rsid w:val="00927075"/>
    <w:rsid w:val="00954244"/>
    <w:rsid w:val="00955562"/>
    <w:rsid w:val="00962505"/>
    <w:rsid w:val="00995828"/>
    <w:rsid w:val="009C1D7E"/>
    <w:rsid w:val="009D692E"/>
    <w:rsid w:val="00A25511"/>
    <w:rsid w:val="00A6401A"/>
    <w:rsid w:val="00A8115F"/>
    <w:rsid w:val="00A97EAA"/>
    <w:rsid w:val="00B01FBD"/>
    <w:rsid w:val="00B15046"/>
    <w:rsid w:val="00B20065"/>
    <w:rsid w:val="00B2007A"/>
    <w:rsid w:val="00B67088"/>
    <w:rsid w:val="00B723EA"/>
    <w:rsid w:val="00B75740"/>
    <w:rsid w:val="00B8425D"/>
    <w:rsid w:val="00BA79E1"/>
    <w:rsid w:val="00BD4FD9"/>
    <w:rsid w:val="00C32B35"/>
    <w:rsid w:val="00C930AF"/>
    <w:rsid w:val="00C94708"/>
    <w:rsid w:val="00CB7607"/>
    <w:rsid w:val="00CB7BEF"/>
    <w:rsid w:val="00D41C2A"/>
    <w:rsid w:val="00D44518"/>
    <w:rsid w:val="00D5038F"/>
    <w:rsid w:val="00D56426"/>
    <w:rsid w:val="00D80956"/>
    <w:rsid w:val="00DE59B2"/>
    <w:rsid w:val="00DF2AC7"/>
    <w:rsid w:val="00DF2F07"/>
    <w:rsid w:val="00E324A5"/>
    <w:rsid w:val="00E66340"/>
    <w:rsid w:val="00EB206C"/>
    <w:rsid w:val="00F01834"/>
    <w:rsid w:val="00F03CF2"/>
    <w:rsid w:val="00F1534A"/>
    <w:rsid w:val="00F8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59C87974-2C96-468F-A9CF-E1340FE8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TimesNewRoman" w:hAnsi="TimesNewRoman"/>
      <w:b/>
      <w:bCs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 w:val="0"/>
      <w:bCs w:val="0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808BA"/>
    <w:pPr>
      <w:keepNext/>
      <w:spacing w:before="240" w:after="60"/>
      <w:outlineLvl w:val="1"/>
    </w:pPr>
    <w:rPr>
      <w:rFonts w:ascii="Calibri Light" w:hAnsi="Calibri Light"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outlineLvl w:val="2"/>
    </w:pPr>
    <w:rPr>
      <w:rFonts w:ascii="Arial" w:hAnsi="Arial" w:cs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sid w:val="000E3EA5"/>
    <w:pPr>
      <w:jc w:val="left"/>
    </w:pPr>
    <w:rPr>
      <w:rFonts w:ascii="Times New Roman" w:hAnsi="Times New Roman"/>
      <w:b w:val="0"/>
      <w:bCs w:val="0"/>
      <w:snapToGrid w:val="0"/>
      <w:color w:val="000000"/>
      <w:szCs w:val="20"/>
    </w:rPr>
  </w:style>
  <w:style w:type="paragraph" w:styleId="Normlnweb">
    <w:name w:val="Normal (Web)"/>
    <w:basedOn w:val="Normln"/>
    <w:rsid w:val="00C930AF"/>
    <w:pPr>
      <w:spacing w:before="100" w:beforeAutospacing="1" w:after="100" w:afterAutospacing="1"/>
      <w:jc w:val="left"/>
    </w:pPr>
    <w:rPr>
      <w:rFonts w:ascii="Times New Roman" w:hAnsi="Times New Roman"/>
      <w:b w:val="0"/>
      <w:bCs w:val="0"/>
    </w:rPr>
  </w:style>
  <w:style w:type="character" w:styleId="Siln">
    <w:name w:val="Strong"/>
    <w:qFormat/>
    <w:rsid w:val="00C930AF"/>
    <w:rPr>
      <w:b/>
      <w:bCs/>
    </w:rPr>
  </w:style>
  <w:style w:type="table" w:styleId="Mkatabulky">
    <w:name w:val="Table Grid"/>
    <w:basedOn w:val="Normlntabulka"/>
    <w:rsid w:val="003612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link w:val="Nadpis2"/>
    <w:semiHidden/>
    <w:rsid w:val="006808B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Zkladntextodsazen">
    <w:name w:val="Body Text Indent"/>
    <w:basedOn w:val="Normln"/>
    <w:link w:val="ZkladntextodsazenChar"/>
    <w:rsid w:val="006808BA"/>
    <w:pPr>
      <w:autoSpaceDE w:val="0"/>
      <w:autoSpaceDN w:val="0"/>
      <w:adjustRightInd w:val="0"/>
      <w:spacing w:after="120"/>
      <w:ind w:left="283"/>
      <w:jc w:val="left"/>
    </w:pPr>
    <w:rPr>
      <w:rFonts w:ascii="CG Times" w:hAnsi="CG Times" w:cs="CG Times"/>
      <w:b w:val="0"/>
      <w:bCs w:val="0"/>
      <w:sz w:val="20"/>
      <w:szCs w:val="20"/>
    </w:rPr>
  </w:style>
  <w:style w:type="character" w:customStyle="1" w:styleId="ZkladntextodsazenChar">
    <w:name w:val="Základní text odsazený Char"/>
    <w:link w:val="Zkladntextodsazen"/>
    <w:rsid w:val="006808BA"/>
    <w:rPr>
      <w:rFonts w:ascii="CG Times" w:hAnsi="CG Times" w:cs="CG Times"/>
    </w:rPr>
  </w:style>
  <w:style w:type="paragraph" w:styleId="Odstavecseseznamem">
    <w:name w:val="List Paragraph"/>
    <w:basedOn w:val="Normln"/>
    <w:uiPriority w:val="34"/>
    <w:qFormat/>
    <w:rsid w:val="006808BA"/>
    <w:pPr>
      <w:spacing w:after="160" w:line="256" w:lineRule="auto"/>
      <w:ind w:left="720"/>
      <w:contextualSpacing/>
      <w:jc w:val="left"/>
    </w:pPr>
    <w:rPr>
      <w:rFonts w:ascii="Calibri" w:eastAsia="Calibri" w:hAnsi="Calibri"/>
      <w:b w:val="0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umeister@iro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Renata_RO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Renata_ROT</Template>
  <TotalTime>11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Centrum pro regionální rozvoj ČR</vt:lpstr>
    </vt:vector>
  </TitlesOfParts>
  <Company>OHGS s.r.o.</Company>
  <LinksUpToDate>false</LinksUpToDate>
  <CharactersWithSpaces>2060</CharactersWithSpaces>
  <SharedDoc>false</SharedDoc>
  <HLinks>
    <vt:vector size="6" baseType="variant">
      <vt:variant>
        <vt:i4>3080197</vt:i4>
      </vt:variant>
      <vt:variant>
        <vt:i4>0</vt:i4>
      </vt:variant>
      <vt:variant>
        <vt:i4>0</vt:i4>
      </vt:variant>
      <vt:variant>
        <vt:i4>5</vt:i4>
      </vt:variant>
      <vt:variant>
        <vt:lpwstr>mailto:neumeister@irot.cz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pro regionální rozvoj ČR</dc:title>
  <dc:creator>Renáta Ullmanová</dc:creator>
  <cp:lastModifiedBy>Administrator</cp:lastModifiedBy>
  <cp:revision>4</cp:revision>
  <cp:lastPrinted>2020-02-07T09:42:00Z</cp:lastPrinted>
  <dcterms:created xsi:type="dcterms:W3CDTF">2020-02-07T09:49:00Z</dcterms:created>
  <dcterms:modified xsi:type="dcterms:W3CDTF">2020-02-07T13:10:00Z</dcterms:modified>
</cp:coreProperties>
</file>